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CF" w:rsidRDefault="00CC169C">
      <w:pPr>
        <w:pStyle w:val="Heading10"/>
        <w:spacing w:before="0" w:after="322"/>
      </w:pPr>
      <w:bookmarkStart w:id="0" w:name="_GoBack"/>
      <w:bookmarkEnd w:id="0"/>
      <w:r>
        <w:t>Fyzika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099"/>
      </w:tblGrid>
      <w:tr w:rsidR="00410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Celkem</w:t>
            </w:r>
          </w:p>
        </w:tc>
      </w:tr>
      <w:tr w:rsidR="00410CC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</w:tr>
      <w:tr w:rsidR="00410CC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7</w:t>
            </w:r>
          </w:p>
        </w:tc>
      </w:tr>
      <w:tr w:rsidR="00410CCF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</w:pPr>
            <w:r>
              <w:rPr>
                <w:rFonts w:eastAsia="Calibri" w:cs="Calibri"/>
                <w:sz w:val="20"/>
              </w:rPr>
              <w:t> </w:t>
            </w:r>
          </w:p>
        </w:tc>
      </w:tr>
    </w:tbl>
    <w:p w:rsidR="00410CCF" w:rsidRDefault="00CC169C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10097"/>
      </w:tblGrid>
      <w:tr w:rsidR="00410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Fyzika</w:t>
            </w:r>
          </w:p>
        </w:tc>
      </w:tr>
      <w:tr w:rsidR="00410CCF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Člověk a příroda</w:t>
            </w:r>
          </w:p>
        </w:tc>
      </w:tr>
      <w:tr w:rsidR="00410CCF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firstLine="708"/>
            </w:pPr>
            <w:r>
              <w:rPr>
                <w:rFonts w:eastAsia="Calibri" w:cs="Calibri"/>
                <w:sz w:val="20"/>
                <w:szCs w:val="20"/>
              </w:rPr>
              <w:t>Vyučovací předmět fyzika žákovi umožňuje poznávání přírody jako systému, chápání důležitosti udržování přírodní rovnováhy, uvědomování si užitečnosti přírodovědných poznatků a jejich aplikací v praktickém životě.</w:t>
            </w:r>
          </w:p>
          <w:p w:rsidR="00410CCF" w:rsidRDefault="00CC169C">
            <w:pPr>
              <w:pStyle w:val="Normal0"/>
              <w:spacing w:line="240" w:lineRule="auto"/>
              <w:ind w:firstLine="708"/>
            </w:pPr>
            <w:r>
              <w:rPr>
                <w:rFonts w:eastAsia="Calibri" w:cs="Calibri"/>
                <w:sz w:val="20"/>
                <w:szCs w:val="20"/>
              </w:rPr>
              <w:t xml:space="preserve">Předmět rozvíjí </w:t>
            </w:r>
            <w:r>
              <w:rPr>
                <w:rFonts w:eastAsia="Calibri" w:cs="Calibri"/>
                <w:sz w:val="20"/>
                <w:szCs w:val="20"/>
              </w:rPr>
              <w:t>dovednosti žáků: objektivně a spolehlivě pozorovat, měřit, experimentovat, vytvářet a ověřovat hypotézy, vyvozovat z nich závěry a ty ústně i písemně interpretovat.</w:t>
            </w:r>
          </w:p>
          <w:p w:rsidR="00410CCF" w:rsidRDefault="00CC169C">
            <w:pPr>
              <w:pStyle w:val="Normal0"/>
              <w:spacing w:line="240" w:lineRule="auto"/>
              <w:ind w:firstLine="708"/>
            </w:pPr>
            <w:r>
              <w:rPr>
                <w:rFonts w:eastAsia="Calibri" w:cs="Calibri"/>
                <w:sz w:val="20"/>
                <w:szCs w:val="20"/>
              </w:rPr>
              <w:t>Osvojením si základních fyzikálních pojmů, veličin a zákonitostí vede žáky k porozumění fyz</w:t>
            </w:r>
            <w:r>
              <w:rPr>
                <w:rFonts w:eastAsia="Calibri" w:cs="Calibri"/>
                <w:sz w:val="20"/>
                <w:szCs w:val="20"/>
              </w:rPr>
              <w:t>ikálním jevům a procesům, vyskytujícím se v přírodě, běžném životě i v technické či technologické praxi. Předmět fyzika seznamuje žáky s možnostmi a perspektivami moderních technologií, učí žáky rozlišovat příčiny fyzikálních dějů, souvislosti a vztahy mez</w:t>
            </w:r>
            <w:r>
              <w:rPr>
                <w:rFonts w:eastAsia="Calibri" w:cs="Calibri"/>
                <w:sz w:val="20"/>
                <w:szCs w:val="20"/>
              </w:rPr>
              <w:t>i nimi, předvídat je, popř. ovlivňovat, a to hlavně v souvislosti s řešením praktických problémů.</w:t>
            </w:r>
          </w:p>
          <w:p w:rsidR="00410CCF" w:rsidRDefault="00CC169C">
            <w:pPr>
              <w:pStyle w:val="Normal0"/>
              <w:spacing w:line="240" w:lineRule="auto"/>
              <w:ind w:firstLine="708"/>
            </w:pPr>
            <w:r>
              <w:rPr>
                <w:rFonts w:eastAsia="Calibri" w:cs="Calibri"/>
                <w:sz w:val="20"/>
                <w:szCs w:val="20"/>
              </w:rPr>
              <w:t>Výuka směřuje k podchycení a rozvíjení zájmu o poznávání základních fyzikálních pojmů a zákonitostí, s využíváním jednoduchých fyzikálních pokusů, řešení prob</w:t>
            </w:r>
            <w:r>
              <w:rPr>
                <w:rFonts w:eastAsia="Calibri" w:cs="Calibri"/>
                <w:sz w:val="20"/>
                <w:szCs w:val="20"/>
              </w:rPr>
              <w:t xml:space="preserve">lémů a zdůvodňování správného jednání v praktických situacích; k osvojení si základních poznatků z vybraných okruhů učiva (látky a tělesa, pohyb těles, síly, mechanické vlastnosti tekutin, energie, zvukové děje, elektromagnetické a světelné děje, vesmír); </w:t>
            </w:r>
            <w:r>
              <w:rPr>
                <w:rFonts w:eastAsia="Calibri" w:cs="Calibri"/>
                <w:sz w:val="20"/>
                <w:szCs w:val="20"/>
              </w:rPr>
              <w:t xml:space="preserve">vytváření potřeb objevovat a vysvětlovat fyzikální jevy, zdůvodňovat vyvozené závěry a získané poznatky využívat k rozvíjení odpovědných občanských postojů; získávání a upevňování dovedností pracovat podle pravidel bezpečné práce při provádění fyzikálních </w:t>
            </w:r>
            <w:r>
              <w:rPr>
                <w:rFonts w:eastAsia="Calibri" w:cs="Calibri"/>
                <w:sz w:val="20"/>
                <w:szCs w:val="20"/>
              </w:rPr>
              <w:t>pozorování, měření a experimentů.</w:t>
            </w:r>
          </w:p>
        </w:tc>
      </w:tr>
      <w:tr w:rsidR="00410CCF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</w:pPr>
            <w:r>
              <w:rPr>
                <w:rFonts w:eastAsia="Calibri" w:cs="Calibri"/>
                <w:sz w:val="20"/>
                <w:szCs w:val="20"/>
              </w:rPr>
              <w:t xml:space="preserve">Předmět je vyučován v 6. ročníku v jednohodinové, v 7. až 9. ročníku ve dvouhodinové týdenní dotaci. Výuka je </w:t>
            </w:r>
            <w:r>
              <w:rPr>
                <w:rFonts w:eastAsia="Calibri" w:cs="Calibri"/>
                <w:sz w:val="20"/>
                <w:szCs w:val="20"/>
              </w:rPr>
              <w:t>realizována  v odborné učebně fyziky a chemie, která je vybavena dataprojektorem a počítačem s připojením k internetu. Výuka může ve vhodných případech  probíhat i v jiných prostorách školy a mimo budovu školy.</w:t>
            </w:r>
          </w:p>
        </w:tc>
      </w:tr>
      <w:tr w:rsidR="00410CCF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Fyzika</w:t>
            </w:r>
          </w:p>
        </w:tc>
      </w:tr>
      <w:tr w:rsidR="00410CCF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Výchovné a vzdělá</w:t>
            </w:r>
            <w:r>
              <w:rPr>
                <w:rFonts w:eastAsia="Calibri" w:cs="Calibri"/>
                <w:sz w:val="20"/>
              </w:rPr>
              <w:t>vací strategie: společné postupy 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 učení:</w:t>
            </w:r>
            <w:r>
              <w:rPr>
                <w:rFonts w:eastAsia="Calibri" w:cs="Calibri"/>
                <w:sz w:val="20"/>
              </w:rPr>
              <w:br/>
              <w:t xml:space="preserve">- Vedeme žáky k zodpovědnosti za jejich vzdělávání a za jejich rozhodování, připravujeme je na </w:t>
            </w:r>
            <w:r>
              <w:rPr>
                <w:rFonts w:eastAsia="Calibri" w:cs="Calibri"/>
                <w:sz w:val="20"/>
              </w:rPr>
              <w:t>celoživotní učení.</w:t>
            </w:r>
            <w:r>
              <w:rPr>
                <w:rFonts w:eastAsia="Calibri" w:cs="Calibri"/>
                <w:sz w:val="20"/>
              </w:rPr>
              <w:br/>
              <w:t>- Na praktických příkladech blízkých žákovi vysvětlujeme smysl a cíl učení a posilujeme pozitivní vztah k učení, a tím je motivujeme.</w:t>
            </w:r>
            <w:r>
              <w:rPr>
                <w:rFonts w:eastAsia="Calibri" w:cs="Calibri"/>
                <w:sz w:val="20"/>
              </w:rPr>
              <w:br/>
              <w:t>- Věnujeme maximální pozornost čtení s porozuměním</w:t>
            </w:r>
            <w:r>
              <w:rPr>
                <w:rFonts w:eastAsia="Calibri" w:cs="Calibri"/>
                <w:sz w:val="20"/>
              </w:rPr>
              <w:br/>
              <w:t>- Podporujeme samostatnost a tvořivost.</w:t>
            </w:r>
            <w:r>
              <w:rPr>
                <w:rFonts w:eastAsia="Calibri" w:cs="Calibri"/>
                <w:sz w:val="20"/>
              </w:rPr>
              <w:br/>
              <w:t>- Zařazujeme</w:t>
            </w:r>
            <w:r>
              <w:rPr>
                <w:rFonts w:eastAsia="Calibri" w:cs="Calibri"/>
                <w:sz w:val="20"/>
              </w:rPr>
              <w:t xml:space="preserve"> metody, při kterých docházejí k objevům, řešením a závěrům žáci sami. </w:t>
            </w:r>
            <w:r>
              <w:rPr>
                <w:rFonts w:eastAsia="Calibri" w:cs="Calibri"/>
                <w:sz w:val="20"/>
              </w:rPr>
              <w:br/>
              <w:t>- Učíme žáky plánovat, organizovat a vyhodnocovat jejich činnosti.</w:t>
            </w:r>
            <w:r>
              <w:rPr>
                <w:rFonts w:eastAsia="Calibri" w:cs="Calibri"/>
                <w:sz w:val="20"/>
              </w:rPr>
              <w:br/>
              <w:t>- Ve výuce se zaměřujeme přednostně na činnostní vyučování dovednosti, učivo používáme jako prostředek k jejich získá</w:t>
            </w:r>
            <w:r>
              <w:rPr>
                <w:rFonts w:eastAsia="Calibri" w:cs="Calibri"/>
                <w:sz w:val="20"/>
              </w:rPr>
              <w:t xml:space="preserve">ní. </w:t>
            </w:r>
            <w:r>
              <w:rPr>
                <w:rFonts w:eastAsia="Calibri" w:cs="Calibri"/>
                <w:sz w:val="20"/>
              </w:rPr>
              <w:br/>
              <w:t>- Ve výuce rozlišujeme základní (nezbytné, klíčové) učivo a učivo rozšiřující (doplňující).</w:t>
            </w:r>
            <w:r>
              <w:rPr>
                <w:rFonts w:eastAsia="Calibri" w:cs="Calibri"/>
                <w:sz w:val="20"/>
              </w:rPr>
              <w:br/>
              <w:t>- Učíme žáky pracovat s různými zdroji informací, vyhledávat, zpracovávat a používat takto získané informace. Zadáváme úkoly, při kterých žáci kombinují inform</w:t>
            </w:r>
            <w:r>
              <w:rPr>
                <w:rFonts w:eastAsia="Calibri" w:cs="Calibri"/>
                <w:sz w:val="20"/>
              </w:rPr>
              <w:t>ace z různých zdrojů a ověřují správnost řešení.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lastRenderedPageBreak/>
              <w:t xml:space="preserve">- Podporujeme používání výpočetní techniky. </w:t>
            </w:r>
            <w:r>
              <w:rPr>
                <w:rFonts w:eastAsia="Calibri" w:cs="Calibri"/>
                <w:sz w:val="20"/>
              </w:rPr>
              <w:br/>
              <w:t xml:space="preserve">- Umožňujeme žákovi pozorovat, experimentovat, porovnávat výsledky a vyvozovat závěry. </w:t>
            </w:r>
            <w:r>
              <w:rPr>
                <w:rFonts w:eastAsia="Calibri" w:cs="Calibri"/>
                <w:sz w:val="20"/>
              </w:rPr>
              <w:br/>
              <w:t>- Seznámíme žáky s cílem VH, zhodnotíme jeho dosažení.</w:t>
            </w:r>
            <w:r>
              <w:rPr>
                <w:rFonts w:eastAsia="Calibri" w:cs="Calibri"/>
                <w:sz w:val="20"/>
              </w:rPr>
              <w:br/>
              <w:t>- Uplatňujeme indiv</w:t>
            </w:r>
            <w:r>
              <w:rPr>
                <w:rFonts w:eastAsia="Calibri" w:cs="Calibri"/>
                <w:sz w:val="20"/>
              </w:rPr>
              <w:t xml:space="preserve">iduální přístup k žákovi. </w:t>
            </w:r>
            <w:r>
              <w:rPr>
                <w:rFonts w:eastAsia="Calibri" w:cs="Calibri"/>
                <w:sz w:val="20"/>
              </w:rPr>
              <w:br/>
              <w:t xml:space="preserve">- Sledujeme úspěšnost jednotlivých žáků, oceňujeme jejich pokrok, učíme trpělivosti a povzbuzujeme je. </w:t>
            </w:r>
            <w:r>
              <w:rPr>
                <w:rFonts w:eastAsia="Calibri" w:cs="Calibri"/>
                <w:sz w:val="20"/>
              </w:rPr>
              <w:br/>
              <w:t>- Při hodnocení používáme ve zřetelné převaze prvky pozitivní motivace.</w:t>
            </w:r>
            <w:r>
              <w:rPr>
                <w:rFonts w:eastAsia="Calibri" w:cs="Calibri"/>
                <w:sz w:val="20"/>
              </w:rPr>
              <w:br/>
              <w:t>- Vyžadujeme dokončení práce v dohodnuté kvalitě a te</w:t>
            </w:r>
            <w:r>
              <w:rPr>
                <w:rFonts w:eastAsia="Calibri" w:cs="Calibri"/>
                <w:sz w:val="20"/>
              </w:rPr>
              <w:t xml:space="preserve">rmínech. </w:t>
            </w:r>
          </w:p>
        </w:tc>
      </w:tr>
      <w:tr w:rsidR="00410CCF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 řešení problémů:</w:t>
            </w:r>
            <w:r>
              <w:rPr>
                <w:rFonts w:eastAsia="Calibri" w:cs="Calibri"/>
                <w:sz w:val="20"/>
              </w:rPr>
              <w:br/>
              <w:t xml:space="preserve">- Klademe otevřené otázky, zadáváme problémové úlohy či úlohy rozvíjející tvořivost. </w:t>
            </w:r>
            <w:r>
              <w:rPr>
                <w:rFonts w:eastAsia="Calibri" w:cs="Calibri"/>
                <w:sz w:val="20"/>
              </w:rPr>
              <w:br/>
              <w:t xml:space="preserve">- Učíme žáky nebát se problémů. Vytváříme praktické problémové úlohy a situace, učíme žáky prakticky problémy řešit. </w:t>
            </w:r>
            <w:r>
              <w:rPr>
                <w:rFonts w:eastAsia="Calibri" w:cs="Calibri"/>
                <w:sz w:val="20"/>
              </w:rPr>
              <w:br/>
              <w:t>- S chybou</w:t>
            </w:r>
            <w:r>
              <w:rPr>
                <w:rFonts w:eastAsia="Calibri" w:cs="Calibri"/>
                <w:sz w:val="20"/>
              </w:rPr>
              <w:t xml:space="preserve"> žáka pracujeme jako s příležitostí, jak mu ukázat cestu ke správnému řešení.</w:t>
            </w:r>
            <w:r>
              <w:rPr>
                <w:rFonts w:eastAsia="Calibri" w:cs="Calibri"/>
                <w:sz w:val="20"/>
              </w:rPr>
              <w:br/>
              <w:t xml:space="preserve">- Pomocí modelových příkladů učíme žáky algoritmu řešení problémů. </w:t>
            </w:r>
            <w:r>
              <w:rPr>
                <w:rFonts w:eastAsia="Calibri" w:cs="Calibri"/>
                <w:sz w:val="20"/>
              </w:rPr>
              <w:br/>
              <w:t>- Zadáváme úkoly způsobem, který umožňuje volbu různých postupů.</w:t>
            </w:r>
            <w:r>
              <w:rPr>
                <w:rFonts w:eastAsia="Calibri" w:cs="Calibri"/>
                <w:sz w:val="20"/>
              </w:rPr>
              <w:br/>
              <w:t>- Podporujeme samostatnost, tvořivost a logic</w:t>
            </w:r>
            <w:r>
              <w:rPr>
                <w:rFonts w:eastAsia="Calibri" w:cs="Calibri"/>
                <w:sz w:val="20"/>
              </w:rPr>
              <w:t>ké myšlení.</w:t>
            </w:r>
            <w:r>
              <w:rPr>
                <w:rFonts w:eastAsia="Calibri" w:cs="Calibri"/>
                <w:sz w:val="20"/>
              </w:rPr>
              <w:br/>
              <w:t>- Podporujeme týmovou spolupráci při řešení problémů.</w:t>
            </w:r>
            <w:r>
              <w:rPr>
                <w:rFonts w:eastAsia="Calibri" w:cs="Calibri"/>
                <w:sz w:val="20"/>
              </w:rPr>
              <w:br/>
              <w:t>- V rámci svého předmětu učíme, jak některým problémům předcházet.</w:t>
            </w:r>
          </w:p>
        </w:tc>
      </w:tr>
      <w:tr w:rsidR="00410CCF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komunikativní:</w:t>
            </w:r>
            <w:r>
              <w:rPr>
                <w:rFonts w:eastAsia="Calibri" w:cs="Calibri"/>
                <w:sz w:val="20"/>
              </w:rPr>
              <w:br/>
              <w:t>- Vytváříme příležitost pro vzájemnou komunikaci žáků k danému úkolu a umožňujeme jim spoluprác</w:t>
            </w:r>
            <w:r>
              <w:rPr>
                <w:rFonts w:eastAsia="Calibri" w:cs="Calibri"/>
                <w:sz w:val="20"/>
              </w:rPr>
              <w:t>i.</w:t>
            </w:r>
            <w:r>
              <w:rPr>
                <w:rFonts w:eastAsia="Calibri" w:cs="Calibri"/>
                <w:sz w:val="20"/>
              </w:rPr>
              <w:br/>
              <w:t>- Rozvíjíme komunikační dovednosti žáků v informačních a komunikačních technologiích.</w:t>
            </w:r>
            <w:r>
              <w:rPr>
                <w:rFonts w:eastAsia="Calibri" w:cs="Calibri"/>
                <w:sz w:val="20"/>
              </w:rPr>
              <w:br/>
              <w:t>- Klademe důraz na kulturní úroveň komunikace.</w:t>
            </w:r>
            <w:r>
              <w:rPr>
                <w:rFonts w:eastAsia="Calibri" w:cs="Calibri"/>
                <w:sz w:val="20"/>
              </w:rPr>
              <w:br/>
              <w:t xml:space="preserve">- Netolerujeme agresivní, hrubé, vulgární a nezdvořilé projevy chování. </w:t>
            </w:r>
            <w:r>
              <w:rPr>
                <w:rFonts w:eastAsia="Calibri" w:cs="Calibri"/>
                <w:sz w:val="20"/>
              </w:rPr>
              <w:br/>
              <w:t xml:space="preserve">- Vedeme žáky k tomu, aby otevřeně vyjadřovali </w:t>
            </w:r>
            <w:r>
              <w:rPr>
                <w:rFonts w:eastAsia="Calibri" w:cs="Calibri"/>
                <w:sz w:val="20"/>
              </w:rPr>
              <w:t xml:space="preserve">svůj názor a vhodně argumentovali. </w:t>
            </w:r>
            <w:r>
              <w:rPr>
                <w:rFonts w:eastAsia="Calibri" w:cs="Calibri"/>
                <w:sz w:val="20"/>
              </w:rPr>
              <w:br/>
              <w:t xml:space="preserve">- Učíme žáky naslouchat druhým, vést dialog. </w:t>
            </w:r>
            <w:r>
              <w:rPr>
                <w:rFonts w:eastAsia="Calibri" w:cs="Calibri"/>
                <w:sz w:val="20"/>
              </w:rPr>
              <w:br/>
              <w:t xml:space="preserve">- Zajímáme se o názory, náměty a zkušenosti žáků. </w:t>
            </w:r>
            <w:r>
              <w:rPr>
                <w:rFonts w:eastAsia="Calibri" w:cs="Calibri"/>
                <w:sz w:val="20"/>
              </w:rPr>
              <w:br/>
              <w:t>- Podporujeme kritiku a sebekritiku.</w:t>
            </w:r>
            <w:r>
              <w:rPr>
                <w:rFonts w:eastAsia="Calibri" w:cs="Calibri"/>
                <w:sz w:val="20"/>
              </w:rPr>
              <w:br/>
              <w:t>- Učíme žáky publikovat a prezentovat své názory a myšlenky (Letohradský zpravodaj, we</w:t>
            </w:r>
            <w:r>
              <w:rPr>
                <w:rFonts w:eastAsia="Calibri" w:cs="Calibri"/>
                <w:sz w:val="20"/>
              </w:rPr>
              <w:t>b, ppt. prezentace apod.).</w:t>
            </w:r>
            <w:r>
              <w:rPr>
                <w:rFonts w:eastAsia="Calibri" w:cs="Calibri"/>
                <w:sz w:val="20"/>
              </w:rPr>
              <w:br/>
              <w:t xml:space="preserve">- Podporujeme přátelskou komunikaci mezi žáky z různých tříd, ročníků, věkových kategorií. </w:t>
            </w:r>
          </w:p>
        </w:tc>
      </w:tr>
      <w:tr w:rsidR="00410CCF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sociální a personální:</w:t>
            </w:r>
            <w:r>
              <w:rPr>
                <w:rFonts w:eastAsia="Calibri" w:cs="Calibri"/>
                <w:sz w:val="20"/>
              </w:rPr>
              <w:br/>
              <w:t xml:space="preserve">- Vytváříme přátelskou atmosféru. </w:t>
            </w:r>
            <w:r>
              <w:rPr>
                <w:rFonts w:eastAsia="Calibri" w:cs="Calibri"/>
                <w:sz w:val="20"/>
              </w:rPr>
              <w:br/>
              <w:t>- Podporujeme skupinovou práci ve výuce, upřednostňujeme začlenění</w:t>
            </w:r>
            <w:r>
              <w:rPr>
                <w:rFonts w:eastAsia="Calibri" w:cs="Calibri"/>
                <w:sz w:val="20"/>
              </w:rPr>
              <w:t xml:space="preserve"> všech žáků a střídání rolí žáků ve skupině.</w:t>
            </w:r>
            <w:r>
              <w:rPr>
                <w:rFonts w:eastAsia="Calibri" w:cs="Calibri"/>
                <w:sz w:val="20"/>
              </w:rPr>
              <w:br/>
              <w:t>- Učíme žáky kriticky hodnotit práci (význam) týmu, svoji práci (význam) v týmu i práci (význam) ostatních členů týmu.</w:t>
            </w:r>
            <w:r>
              <w:rPr>
                <w:rFonts w:eastAsia="Calibri" w:cs="Calibri"/>
                <w:sz w:val="20"/>
              </w:rPr>
              <w:br/>
              <w:t>- Vytváříme situace, kdy se žáci vzájemně potřebují a pomáhají si.</w:t>
            </w:r>
            <w:r>
              <w:rPr>
                <w:rFonts w:eastAsia="Calibri" w:cs="Calibri"/>
                <w:sz w:val="20"/>
              </w:rPr>
              <w:br/>
              <w:t>- Upevňujeme v žácích věd</w:t>
            </w:r>
            <w:r>
              <w:rPr>
                <w:rFonts w:eastAsia="Calibri" w:cs="Calibri"/>
                <w:sz w:val="20"/>
              </w:rPr>
              <w:t>omí, že ve spolupráci lze lépe naplňovat osobní i společné cíle.</w:t>
            </w:r>
            <w:r>
              <w:rPr>
                <w:rFonts w:eastAsia="Calibri" w:cs="Calibri"/>
                <w:sz w:val="20"/>
              </w:rPr>
              <w:br/>
              <w:t>- Podporujeme integraci žáků se speciálními vzdělávacími potřebami do třídních kolektivů.</w:t>
            </w:r>
            <w:r>
              <w:rPr>
                <w:rFonts w:eastAsia="Calibri" w:cs="Calibri"/>
                <w:sz w:val="20"/>
              </w:rPr>
              <w:br/>
              <w:t xml:space="preserve">- Respektujeme individualitu žáka. </w:t>
            </w:r>
            <w:r>
              <w:rPr>
                <w:rFonts w:eastAsia="Calibri" w:cs="Calibri"/>
                <w:sz w:val="20"/>
              </w:rPr>
              <w:br/>
              <w:t xml:space="preserve">- Netolerujeme projevy rasismu, xenofobie a nacionalismu. </w:t>
            </w:r>
            <w:r>
              <w:rPr>
                <w:rFonts w:eastAsia="Calibri" w:cs="Calibri"/>
                <w:sz w:val="20"/>
              </w:rPr>
              <w:br/>
              <w:t>- Průb</w:t>
            </w:r>
            <w:r>
              <w:rPr>
                <w:rFonts w:eastAsia="Calibri" w:cs="Calibri"/>
                <w:sz w:val="20"/>
              </w:rPr>
              <w:t>ěžně monitorujeme sociální vztahy ve třídě, skupině.</w:t>
            </w:r>
            <w:r>
              <w:rPr>
                <w:rFonts w:eastAsia="Calibri" w:cs="Calibri"/>
                <w:sz w:val="20"/>
              </w:rPr>
              <w:br/>
              <w:t xml:space="preserve">- Vedeme žáky k odmítání všeho, co narušuje dobré vztahy mezi žáky, mezi žáky a učiteli. </w:t>
            </w:r>
            <w:r>
              <w:rPr>
                <w:rFonts w:eastAsia="Calibri" w:cs="Calibri"/>
                <w:sz w:val="20"/>
              </w:rPr>
              <w:br/>
              <w:t xml:space="preserve">- Důsledně vyžadujeme dodržování společně dohodnutých pravidel chování, na nichž se žáci sami podíleli. </w:t>
            </w:r>
          </w:p>
        </w:tc>
      </w:tr>
      <w:tr w:rsidR="00410CCF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občanské:</w:t>
            </w:r>
            <w:r>
              <w:rPr>
                <w:rFonts w:eastAsia="Calibri" w:cs="Calibri"/>
                <w:sz w:val="20"/>
              </w:rPr>
              <w:br/>
              <w:t>- Rozumně a zodpovědně využíváme dostupných prostředků výchovných opatření – s ohledem na jejich účinnost.</w:t>
            </w:r>
            <w:r>
              <w:rPr>
                <w:rFonts w:eastAsia="Calibri" w:cs="Calibri"/>
                <w:sz w:val="20"/>
              </w:rPr>
              <w:br/>
              <w:t>- Kázeňské přestupky řešíme individuálně.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lastRenderedPageBreak/>
              <w:t xml:space="preserve">- Problémy se snažíme řešit věcně, rozumně, spravedlivě, bez emocí. </w:t>
            </w:r>
            <w:r>
              <w:rPr>
                <w:rFonts w:eastAsia="Calibri" w:cs="Calibri"/>
                <w:sz w:val="20"/>
              </w:rPr>
              <w:br/>
              <w:t xml:space="preserve">- Při kázeňských </w:t>
            </w:r>
            <w:r>
              <w:rPr>
                <w:rFonts w:eastAsia="Calibri" w:cs="Calibri"/>
                <w:sz w:val="20"/>
              </w:rPr>
              <w:t xml:space="preserve">problémech žáků se vždy snažíme zjistit jejich motiv (příčinu). Řádně probereme, vysvětlíme. </w:t>
            </w:r>
            <w:r>
              <w:rPr>
                <w:rFonts w:eastAsia="Calibri" w:cs="Calibri"/>
                <w:sz w:val="20"/>
              </w:rPr>
              <w:br/>
              <w:t xml:space="preserve">- V rámci svého předmětu a své působnosti seznamujeme žáky s právními normami. </w:t>
            </w:r>
            <w:r>
              <w:rPr>
                <w:rFonts w:eastAsia="Calibri" w:cs="Calibri"/>
                <w:sz w:val="20"/>
              </w:rPr>
              <w:br/>
              <w:t>- Vedeme žáky k aktivní ochraně jejich zdraví a k ochraně životního prostředí.</w:t>
            </w:r>
            <w:r>
              <w:rPr>
                <w:rFonts w:eastAsia="Calibri" w:cs="Calibri"/>
                <w:sz w:val="20"/>
              </w:rPr>
              <w:br/>
              <w:t>- J</w:t>
            </w:r>
            <w:r>
              <w:rPr>
                <w:rFonts w:eastAsia="Calibri" w:cs="Calibri"/>
                <w:sz w:val="20"/>
              </w:rPr>
              <w:t>sme vždy připraveni komukoliv z žáků podat pomocnou ruku.</w:t>
            </w:r>
          </w:p>
        </w:tc>
      </w:tr>
      <w:tr w:rsidR="00410CCF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pracovní:</w:t>
            </w:r>
            <w:r>
              <w:rPr>
                <w:rFonts w:eastAsia="Calibri" w:cs="Calibri"/>
                <w:sz w:val="20"/>
              </w:rPr>
              <w:br/>
              <w:t>- Vedeme žáky k pozitivnímu vztahu k práci. Kvalitně odvedenou práci vždy pochválíme.</w:t>
            </w:r>
            <w:r>
              <w:rPr>
                <w:rFonts w:eastAsia="Calibri" w:cs="Calibri"/>
                <w:sz w:val="20"/>
              </w:rPr>
              <w:br/>
              <w:t>- Při výuce vytváříme tvořivé pracovní prostředí. Měníme pracovní podmínky, vedeme žáky k</w:t>
            </w:r>
            <w:r>
              <w:rPr>
                <w:rFonts w:eastAsia="Calibri" w:cs="Calibri"/>
                <w:sz w:val="20"/>
              </w:rPr>
              <w:t xml:space="preserve"> přizpůsobení se novým pracovním podmínkám.</w:t>
            </w:r>
            <w:r>
              <w:rPr>
                <w:rFonts w:eastAsia="Calibri" w:cs="Calibri"/>
                <w:sz w:val="20"/>
              </w:rPr>
              <w:br/>
              <w:t>- Důsledně žáky vedeme k dodržování vymezených pravidel, ochraně zdraví a k plnění svých povinností.</w:t>
            </w:r>
            <w:r>
              <w:rPr>
                <w:rFonts w:eastAsia="Calibri" w:cs="Calibri"/>
                <w:sz w:val="20"/>
              </w:rPr>
              <w:br/>
              <w:t xml:space="preserve">- Volíme různé formy k seznámení žáků s různými profesemi (exkurze, beseda apod.). Ujasňujeme představu žáků o </w:t>
            </w:r>
            <w:r>
              <w:rPr>
                <w:rFonts w:eastAsia="Calibri" w:cs="Calibri"/>
                <w:sz w:val="20"/>
              </w:rPr>
              <w:t xml:space="preserve">reálné podobě jejich budoucího povolání a o volbě vhodného dalšího studia. </w:t>
            </w:r>
            <w:r>
              <w:rPr>
                <w:rFonts w:eastAsia="Calibri" w:cs="Calibri"/>
                <w:sz w:val="20"/>
              </w:rPr>
              <w:br/>
              <w:t>- Cíleně posilujeme (motivujeme) žáky k dosažení jimi vhodně zvoleného dalšího studia (budoucího povolání).</w:t>
            </w:r>
            <w:r>
              <w:rPr>
                <w:rFonts w:eastAsia="Calibri" w:cs="Calibri"/>
                <w:sz w:val="20"/>
              </w:rPr>
              <w:br/>
              <w:t>- Vedeme žáky ke správným způsobům užití materiálů, nástrojů, techniky a</w:t>
            </w:r>
            <w:r>
              <w:rPr>
                <w:rFonts w:eastAsia="Calibri" w:cs="Calibri"/>
                <w:sz w:val="20"/>
              </w:rPr>
              <w:t xml:space="preserve"> vybavení. Netolerujeme nevhodné zacházení s nimi. </w:t>
            </w:r>
            <w:r>
              <w:rPr>
                <w:rFonts w:eastAsia="Calibri" w:cs="Calibri"/>
                <w:sz w:val="20"/>
              </w:rPr>
              <w:br/>
              <w:t>- Umožňujeme žákům prezentovat výsledek své práce.</w:t>
            </w:r>
          </w:p>
        </w:tc>
      </w:tr>
    </w:tbl>
    <w:p w:rsidR="00410CCF" w:rsidRDefault="00CC169C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410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410CCF"/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410CCF" w:rsidRDefault="00CC169C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řešení problémů</w:t>
            </w:r>
          </w:p>
          <w:p w:rsidR="00410CCF" w:rsidRDefault="00CC169C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410CCF" w:rsidRDefault="00CC169C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Kompetence sociální a </w:t>
            </w:r>
            <w:r>
              <w:rPr>
                <w:rFonts w:eastAsia="Calibri" w:cs="Calibri"/>
                <w:sz w:val="20"/>
              </w:rPr>
              <w:t>personální</w:t>
            </w:r>
          </w:p>
          <w:p w:rsidR="00410CCF" w:rsidRDefault="00CC169C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410CCF" w:rsidRDefault="00CC169C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rozlišuje látku a těleso, dovede uvést příklady látek a těles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Látka a těleso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F-9-1-02 uvede konkrétní příklady jevů dokazujících, že se částice látek neustále pohybují </w:t>
            </w:r>
            <w:r>
              <w:rPr>
                <w:rFonts w:eastAsia="Calibri" w:cs="Calibri"/>
                <w:sz w:val="20"/>
              </w:rPr>
              <w:t>a vzájemně na sebe působí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správně používá pojem atom, molekula,iont, má představu o tom, z čeho se skládá atom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Částicové složení látek, složení atomu (jádro, obal, proton, neutron a elektron)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popíše rozdíl mezi látkou pevnou, kapalnou a plynnou a </w:t>
            </w:r>
            <w:r>
              <w:rPr>
                <w:rFonts w:eastAsia="Calibri" w:cs="Calibri"/>
                <w:sz w:val="20"/>
              </w:rPr>
              <w:t>vlastnosti, kterými se od sebe liší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Rozdělení látek na pevné, kapalné a plynné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ovládá značky a jednotky základních veličin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Fyzikální veličiny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F-9-1-04 využívá s porozuměním vztah mezi hustotou, hmotností a objemem při řešení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vyjádří hodnotu veličiny a přiřadí jedn</w:t>
            </w:r>
            <w:r>
              <w:rPr>
                <w:rFonts w:eastAsia="Calibri" w:cs="Calibri"/>
                <w:sz w:val="20"/>
              </w:rPr>
              <w:t>otku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Fyzikální veličiny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F-9-1-04 využívá s porozuměním vztah mezi hustotou, hmotností a objemem při řešení praktických problémů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Čas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změří </w:t>
            </w:r>
            <w:r>
              <w:rPr>
                <w:rFonts w:eastAsia="Calibri" w:cs="Calibri"/>
                <w:sz w:val="20"/>
              </w:rPr>
              <w:t>délku tělesa, výsledek zapíše a vyjádří v různých jednotkách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Délka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změří hmotnost pevných a kapalných těles na sklonných a rovnoramenných </w:t>
            </w:r>
            <w:r>
              <w:rPr>
                <w:rFonts w:eastAsia="Calibri" w:cs="Calibri"/>
                <w:sz w:val="20"/>
              </w:rPr>
              <w:t>vahách a výsledek zapíše ve vhodné jednotce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Hmotnost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změří objem kapalného a pevného tělesa pomocí odměrného válce a zapíše výsledek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Objem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</w:t>
            </w:r>
            <w:r>
              <w:rPr>
                <w:rFonts w:eastAsia="Calibri" w:cs="Calibri"/>
                <w:sz w:val="20"/>
              </w:rPr>
              <w:t>-9-1-01 změří vhodně zvolenými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změří teplotu pomocí teploměrů, určí rozdíl teplot z naměřených hodnot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Teplota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F-9-1-03 předpoví, jak se změní délka či objem tělesa při dané zm</w:t>
            </w:r>
            <w:r>
              <w:rPr>
                <w:rFonts w:eastAsia="Calibri" w:cs="Calibri"/>
                <w:sz w:val="20"/>
              </w:rPr>
              <w:t>ěně jeho teploty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předpoví, zda se délka či objem tělesa při změně teploty zvětší nebo zmenší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Teplotní roztažnost těles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F-9-1-01 změří vhodně zvolenými měřidly některé důležité fyzikální veličiny charakterizující látky a tělesa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změří časový úsek pomo</w:t>
            </w:r>
            <w:r>
              <w:rPr>
                <w:rFonts w:eastAsia="Calibri" w:cs="Calibri"/>
                <w:sz w:val="20"/>
              </w:rPr>
              <w:t>cí stopek a orientuje se na ciferníku hodin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Čas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zjistí, zda na těleso působí magnetická síla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Magnetické vlastnosti látek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dokáže popsat využití magnetické síly v praktických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Magnetické pole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ověří existenci magnetického pole, u </w:t>
            </w:r>
            <w:r>
              <w:rPr>
                <w:rFonts w:eastAsia="Calibri" w:cs="Calibri"/>
                <w:sz w:val="20"/>
              </w:rPr>
              <w:t>konkrétního magnetu dokáže pokusně určit druh pólu a graficky znázornit indukční čáry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Magnetické pole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rozpozná, zda na dané těleso působí síla, a pomocí prodloužené pružiny porovná podle velikosti dvě působící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Síla působící na těleso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• </w:t>
            </w:r>
            <w:r>
              <w:rPr>
                <w:rFonts w:eastAsia="Calibri" w:cs="Calibri"/>
                <w:sz w:val="20"/>
              </w:rPr>
              <w:t>Gravitační síla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změří sílu siloměrem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Síla působící na těleso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užívá s porozuměním vztah mezi tíhou působící na těleso a hmotností tělesa G=m.g při řešení jednoduchých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Gravitační síla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Gravitační pole</w:t>
            </w:r>
          </w:p>
        </w:tc>
      </w:tr>
    </w:tbl>
    <w:p w:rsidR="00410CCF" w:rsidRDefault="00CC169C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410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410CCF"/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Výchovné a </w:t>
            </w:r>
            <w:r>
              <w:rPr>
                <w:rFonts w:eastAsia="Calibri" w:cs="Calibri"/>
                <w:b/>
                <w:bCs/>
                <w:sz w:val="20"/>
              </w:rPr>
              <w:t>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410CCF" w:rsidRDefault="00CC169C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řešení problémů</w:t>
            </w:r>
          </w:p>
          <w:p w:rsidR="00410CCF" w:rsidRDefault="00CC169C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410CCF" w:rsidRDefault="00CC169C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sociální a personální</w:t>
            </w:r>
          </w:p>
          <w:p w:rsidR="00410CCF" w:rsidRDefault="00CC169C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410CCF" w:rsidRDefault="00CC169C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F-9-1-04 využívá s porozuměním vztah mezi hustotou, </w:t>
            </w:r>
            <w:r>
              <w:rPr>
                <w:rFonts w:eastAsia="Calibri" w:cs="Calibri"/>
                <w:sz w:val="20"/>
              </w:rPr>
              <w:t>hmotností a objemem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 hmotnosti a objemu vypočítá hustotu, s porozuměním používá vztah ρ=m/V, měří hustoměrem, pracuje s tabulkami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Fyzikální veličiny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Hustota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F-9-2-01 rozhodne, jaký druh pohybu těleso koná vzhledem k</w:t>
            </w:r>
            <w:r>
              <w:rPr>
                <w:rFonts w:eastAsia="Calibri" w:cs="Calibri"/>
                <w:sz w:val="20"/>
              </w:rPr>
              <w:t xml:space="preserve"> jinému tělesu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rozhodne, zda je dané těleso v klidu či v pohybu vzhledem k jinému tělesu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Pohyb a klid tělesa, jejich relativnost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F-9-2-02 využívá s porozuměním při řešení problémů a úloh vztah mezi rychlostí, dráhou a časem u rovnoměrného pohybu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</w:t>
            </w:r>
            <w:r>
              <w:rPr>
                <w:rFonts w:eastAsia="Calibri" w:cs="Calibri"/>
                <w:sz w:val="20"/>
              </w:rPr>
              <w:t xml:space="preserve"> změří dráhu uraženou tělesem a odpovídající čas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Dráha a čas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F-9-2-02 využívá s porozuměním při řešení problémů a úloh vztah mezi rychlostí, dráhou a časem u rovnoměrného pohybu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určí průměrnou rychlost z dráhy uražené tělesem za určitý čas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Oka</w:t>
            </w:r>
            <w:r>
              <w:rPr>
                <w:rFonts w:eastAsia="Calibri" w:cs="Calibri"/>
                <w:sz w:val="20"/>
              </w:rPr>
              <w:t>mžitá a průměrná rychlost rovnoměrného pohybu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F-9-2-02 využívá s porozuměním při řešení problémů a úloh vztah mezi rychlostí, dráhou a časem u rovnoměrného pohybu těles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používá s porozuměním vztah v=s/t pro rychlost rovnoměrného pohybu tělesa při řešení</w:t>
            </w:r>
            <w:r>
              <w:rPr>
                <w:rFonts w:eastAsia="Calibri" w:cs="Calibri"/>
                <w:sz w:val="20"/>
              </w:rPr>
              <w:t xml:space="preserve">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Dráha a čas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znázorní grafem závislost dráhy rovnoměrného pohybu na čase a určí z něj k danému času dráhu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Dráha a čas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F-9-2-03 změří velikost působící síly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rozpozná, zda na dané těleso působí síla, a pomocí prodloužené pružiny por</w:t>
            </w:r>
            <w:r>
              <w:rPr>
                <w:rFonts w:eastAsia="Calibri" w:cs="Calibri"/>
                <w:sz w:val="20"/>
              </w:rPr>
              <w:t>ovná podle velikosti dvě působící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Síla působící na těleso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Síla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Třecí síla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Skládání sil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F-9-2-03 změří velikost působící </w:t>
            </w:r>
            <w:r>
              <w:rPr>
                <w:rFonts w:eastAsia="Calibri" w:cs="Calibri"/>
                <w:sz w:val="20"/>
              </w:rPr>
              <w:t>síly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změří sílu siloměrem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Síla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užívá s porozuměním vztah mezi tíhou působící na těleso a hmotností tělesa G=m.g při řešení jednoduchých</w:t>
            </w:r>
            <w:r>
              <w:rPr>
                <w:rFonts w:eastAsia="Calibri" w:cs="Calibri"/>
                <w:sz w:val="20"/>
              </w:rPr>
              <w:t xml:space="preserve">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Síla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rozeznává jednotlivé druhy sil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Síla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F-9-2-03 změří velikost působící síly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změří třecí sílu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Třecí síla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F-9-2-04 určí v </w:t>
            </w:r>
            <w:r>
              <w:rPr>
                <w:rFonts w:eastAsia="Calibri" w:cs="Calibri"/>
                <w:sz w:val="20"/>
              </w:rPr>
              <w:t>konkrétní jednoduché situaci druhy sil působících na těleso, jejich velikosti, směry a výslednici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F-9-2-03 změří velikost působící síly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užívá s porozuměním poznatek, že třecí síla závisí na druhu materiálu a drsnosti třecích ploch, ale nikoli na </w:t>
            </w:r>
            <w:r>
              <w:rPr>
                <w:rFonts w:eastAsia="Calibri" w:cs="Calibri"/>
                <w:sz w:val="20"/>
              </w:rPr>
              <w:t>jejich obsahu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Třecí síla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F-9-2-04 určí v konkrétní jednoduché situaci druhy sil působících na těleso, jejich velikosti, směry a </w:t>
            </w:r>
            <w:r>
              <w:rPr>
                <w:rFonts w:eastAsia="Calibri" w:cs="Calibri"/>
                <w:sz w:val="20"/>
              </w:rPr>
              <w:t>výslednici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navrhne způsob zvětšení nebo zmenšení třecí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Třecí síla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F-9-2-04 určí v konkrétní jednoduché situaci druhy sil působících na těleso, jejich velikosti, směry a výslednici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určí výpočtem i graficky velikost a směr výslednice dvou sil ste</w:t>
            </w:r>
            <w:r>
              <w:rPr>
                <w:rFonts w:eastAsia="Calibri" w:cs="Calibri"/>
                <w:sz w:val="20"/>
              </w:rPr>
              <w:t>jných či opačných směrů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Výslednice sil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určí pokusně těžiště tělesa a pro praktické situace využívá fakt, že poloha těžiště závisí na rozložení látky v tělese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Těžiště tělesa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F-9-2-05 využívá Newtonovy zákony pro objasňování či předvídání změn </w:t>
            </w:r>
            <w:r>
              <w:rPr>
                <w:rFonts w:eastAsia="Calibri" w:cs="Calibri"/>
                <w:sz w:val="20"/>
              </w:rPr>
              <w:t>pohybu těles při působení stálé výsledné síly v jednoduchých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využívá Newtonovy zákony k vysvětlení nebo předvídání změn pohybu tělesa při působení sil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Newtonovy pohybové zákony – (první, druhý a třetí)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F-9-2-06 aplikuje poznatky o otáčivých </w:t>
            </w:r>
            <w:r>
              <w:rPr>
                <w:rFonts w:eastAsia="Calibri" w:cs="Calibri"/>
                <w:sz w:val="20"/>
              </w:rPr>
              <w:t>účincích síly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využívá poznatky o podmínkách rovnovážné polohy na páce a pevné kladce pro vysvětlení praktických situací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Otáčivé účinky síly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Páka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Pevná kladka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F-9-3-01 využívá poznatky o zákonitostech tlaku v </w:t>
            </w:r>
            <w:r>
              <w:rPr>
                <w:rFonts w:eastAsia="Calibri" w:cs="Calibri"/>
                <w:sz w:val="20"/>
              </w:rPr>
              <w:t>klidných tekutinách pro řešení konkrétních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 jednoduchých případech určí velikost a směr působící tlakové síly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Tlaková síla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F-9-3-01 využívá poznatky o zákonitostech tlaku v klidných tekutinách pro řešení konkrétních praktických </w:t>
            </w:r>
            <w:r>
              <w:rPr>
                <w:rFonts w:eastAsia="Calibri" w:cs="Calibri"/>
                <w:sz w:val="20"/>
              </w:rPr>
              <w:t>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užívá s porozuměním vztah mezi tlakem, tlakovou silou a obsahem plochy, na níž síla působí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Tlak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F-9-3-02 předpoví z analýzy sil působících na těleso v klidné tekutině chování tělesa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užívá Pascalův zákon k vysvětlení funkce hydraulickýc</w:t>
            </w:r>
            <w:r>
              <w:rPr>
                <w:rFonts w:eastAsia="Calibri" w:cs="Calibri"/>
                <w:sz w:val="20"/>
              </w:rPr>
              <w:t>h zařízení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Pascalův zákon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F-9-3-02 předpoví z analýzy sil působících na těleso v klidné tekutině chování tělesa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vysvětlí vznik hydrostatického tlaku a s porozuměním používá vztah p=h ρ g k řešení problémů a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Hydrostatický tlak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F-9-3-02 </w:t>
            </w:r>
            <w:r>
              <w:rPr>
                <w:rFonts w:eastAsia="Calibri" w:cs="Calibri"/>
                <w:sz w:val="20"/>
              </w:rPr>
              <w:t>předpoví z analýzy sil působících na těleso v klidné tekutině chování tělesa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objasní vznik vztlakové síly a určí její velikost a směr v konkrétní situaci porovnáním vztlakové a gravitační síly dokáže předpovědět, zda se těleso potopí v kapalině, zda</w:t>
            </w:r>
            <w:r>
              <w:rPr>
                <w:rFonts w:eastAsia="Calibri" w:cs="Calibri"/>
                <w:sz w:val="20"/>
              </w:rPr>
              <w:t xml:space="preserve"> se v ní bude vznášet nebo zda bude plovat na hladině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Vztlaková síla působící na tělesa v kapalině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Plování, vznášení se a potápění těles v kapalině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vysvětlí vznik atmosférického tlaku, změří ho a určí tlak plynu v uzavřené nádobě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Mechanika </w:t>
            </w:r>
            <w:r>
              <w:rPr>
                <w:rFonts w:eastAsia="Calibri" w:cs="Calibri"/>
                <w:sz w:val="20"/>
              </w:rPr>
              <w:t>kapalin a plynů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Atmosférický tlak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Tlak plynu v uzavřené nádobě</w:t>
            </w:r>
          </w:p>
        </w:tc>
      </w:tr>
    </w:tbl>
    <w:p w:rsidR="00410CCF" w:rsidRDefault="00CC169C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410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410CCF"/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410CCF" w:rsidRDefault="00CC169C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řešení problémů</w:t>
            </w:r>
          </w:p>
          <w:p w:rsidR="00410CCF" w:rsidRDefault="00CC169C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410CCF" w:rsidRDefault="00CC169C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sociální a personální</w:t>
            </w:r>
          </w:p>
          <w:p w:rsidR="00410CCF" w:rsidRDefault="00CC169C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410CCF" w:rsidRDefault="00CC169C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F-9-4-01 určí v jednoduchých případech práci vykonanou silou a z ní určí změnu energie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rozumí pojmu mechanická práce a výkon, dokáže určit, kdy těleso ve fyzice práci koná, s porozuměním používá </w:t>
            </w:r>
            <w:r>
              <w:rPr>
                <w:rFonts w:eastAsia="Calibri" w:cs="Calibri"/>
                <w:sz w:val="20"/>
              </w:rPr>
              <w:t>vztah W=Fs a P=W/t při řešení problémů a úloh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Mechanická práce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F-9-4-02 využívá s porozuměním vztah mezi výkonem, vykonanou prací a časem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F-9-4-01 určí v jednoduchých případech práci vykonanou silou a z ní určí změnu energie tělesa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 vykonané práce</w:t>
            </w:r>
            <w:r>
              <w:rPr>
                <w:rFonts w:eastAsia="Calibri" w:cs="Calibri"/>
                <w:sz w:val="20"/>
              </w:rPr>
              <w:t xml:space="preserve"> určí v jednoduchých případech změnu polohové a pohybové energie, je schopen porovnat pohybovou energii těles na základě jejich rychlostí a hmotnosti, rozumí pojmu účinnost, rozpozná zdroje energie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Práce, výkon, energie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F-9-4-03 využívá poznatky o </w:t>
            </w:r>
            <w:r>
              <w:rPr>
                <w:rFonts w:eastAsia="Calibri" w:cs="Calibri"/>
                <w:sz w:val="20"/>
              </w:rPr>
              <w:t>vzájemných přeměnách různých forem energie a jejich přenosu při řešení konkrétních problémů a úloh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Výkon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Polohová a pohybová energie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Účinnost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Energie v denním životě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F-9-6-03 rozliší vodič, izolant a polovodič na základě analýzy jejich </w:t>
            </w:r>
            <w:r>
              <w:rPr>
                <w:rFonts w:eastAsia="Calibri" w:cs="Calibri"/>
                <w:sz w:val="20"/>
              </w:rPr>
              <w:t>vlastností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porozumí základním pojmům (atom a jeho složení, molekula, iont)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Atom a jeho složení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Proton, neutron, elektron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F-9-6-02 rozliší stejnosměrný proud od střídavého a změří elektrický proud a napětí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na základě znalosti druhu náboje </w:t>
            </w:r>
            <w:r>
              <w:rPr>
                <w:rFonts w:eastAsia="Calibri" w:cs="Calibri"/>
                <w:sz w:val="20"/>
              </w:rPr>
              <w:t>rozhodne, zda se budou dvě tělesa elektricky přitahovat či odpuzovat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Elektrický náboj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F-9-6-03 rozliší vodič, izolant a polovodič na základě analýzy jejich vlastností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podle počtu protonů a elektronů v částici pozná, zda jde o kladný či záporný iont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• </w:t>
            </w:r>
            <w:r>
              <w:rPr>
                <w:rFonts w:eastAsia="Calibri" w:cs="Calibri"/>
                <w:sz w:val="20"/>
              </w:rPr>
              <w:t>Iont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F-9-6-03 rozliší vodič, izolant a polovodič na základě analýzy jejich vlastností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ověří, jestli na těleso působí elektrická síla a zda v jeho okolí existuje elektrické pole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Elektrická síla, elektrické pole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F-9-6-01 sestaví správně podle schématu </w:t>
            </w:r>
            <w:r>
              <w:rPr>
                <w:rFonts w:eastAsia="Calibri" w:cs="Calibri"/>
                <w:sz w:val="20"/>
              </w:rPr>
              <w:t>elektrický obvod a analyzuje správně schéma reálného obvodu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pokusně ověří, za jakých podmínek prochází obvodem elektrický proud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Elektrický proud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Elektrické napětí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Pravidla bezpečné práce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Zkrat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F-9-6-01 sestaví správně podle schématu </w:t>
            </w:r>
            <w:r>
              <w:rPr>
                <w:rFonts w:eastAsia="Calibri" w:cs="Calibri"/>
                <w:sz w:val="20"/>
              </w:rPr>
              <w:t>elektrický obvod a analyzuje správně schéma reálného obvodu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objasní účinky elektrického proudu (tepelné, světelné, pohybové)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Elektrický proud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F-9-6-02 rozliší stejnosměrný proud od střídavého a změří elektrický proud a napětí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změří elektrický proud </w:t>
            </w:r>
            <w:r>
              <w:rPr>
                <w:rFonts w:eastAsia="Calibri" w:cs="Calibri"/>
                <w:sz w:val="20"/>
              </w:rPr>
              <w:t>ampérmetrem a elektrické napětí voltmetrem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Elektrický proud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Elektrické napětí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dodržuje pravidla bezpečné práce při zacházení s elektrickými </w:t>
            </w:r>
            <w:r>
              <w:rPr>
                <w:rFonts w:eastAsia="Calibri" w:cs="Calibri"/>
                <w:sz w:val="20"/>
              </w:rPr>
              <w:t>zařízeními, objasní nebezpečí vzniku zkratu a popíše možnosti ochrany před zkratem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Pravidla bezpečné práce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Pojistka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používá s porozuměním Ohmův zákon pro kovy v úlohách </w:t>
            </w:r>
            <w:r>
              <w:rPr>
                <w:rFonts w:eastAsia="Calibri" w:cs="Calibri"/>
                <w:sz w:val="20"/>
              </w:rPr>
              <w:t>( A = U/I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Ohmův zákon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Odpor vodiče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pochopí, že odpor vodiče se zvětšuje s rostoucí délkou a teplotou vodiče, zmenšuje se se zvětšujícím se obsahem jeho průřezu a </w:t>
            </w:r>
            <w:r>
              <w:rPr>
                <w:rFonts w:eastAsia="Calibri" w:cs="Calibri"/>
                <w:sz w:val="20"/>
              </w:rPr>
              <w:t>souvisí s materiálem, ze kterého je vodič vyroben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Odpor vodiče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správně sestaví jednoduchý a rozvětvený elektrický obvod podle schématu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Jednoduchý a r</w:t>
            </w:r>
            <w:r>
              <w:rPr>
                <w:rFonts w:eastAsia="Calibri" w:cs="Calibri"/>
                <w:sz w:val="20"/>
              </w:rPr>
              <w:t>ozvětvený elektrický obvod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F-9-6-04 využívá Ohmův zákon pro část obvodu při řešení praktických problémů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volí k jednotlivým spotřebičům vhodný zdroj napětí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Elektřina a magnetismus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Elektrické napětí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F-9-6-01 sestaví správně podle schématu elektrický</w:t>
            </w:r>
            <w:r>
              <w:rPr>
                <w:rFonts w:eastAsia="Calibri" w:cs="Calibri"/>
                <w:sz w:val="20"/>
              </w:rPr>
              <w:t xml:space="preserve"> obvod a analyzuje správně schéma reálného obvodu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odliší zapojení spotřebičů v obvodu za sebou a vedle sebe a určí výsledné elektrické napětí, výsledný elektrický proud a výsledný odpor spotřebičů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Jednoduchý a rozvětvený elektrický obvod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F-9-6-03 </w:t>
            </w:r>
            <w:r>
              <w:rPr>
                <w:rFonts w:eastAsia="Calibri" w:cs="Calibri"/>
                <w:sz w:val="20"/>
              </w:rPr>
              <w:t>rozliší vodič, izolant a polovodič na základě analýzy jejich vlastností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rozliší pokusně vodič od izolantu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Odpor vodiče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F-9-6-01 sestaví správně podle schématu elektrický obvod a analyzuje správně schéma reálného obvodu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uvede příklady vedení elektric</w:t>
            </w:r>
            <w:r>
              <w:rPr>
                <w:rFonts w:eastAsia="Calibri" w:cs="Calibri"/>
                <w:sz w:val="20"/>
              </w:rPr>
              <w:t>kého proudu v kapalinách a v plynech z běžného života a z přírody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Vedení elektrického proudu v kapalinách a v plynech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F-9-6-05 využívá prakticky poznatky o působení magnetického pole na magnet a cívku s proudem a o vlivu změny magnetického pole v okolí </w:t>
            </w:r>
            <w:r>
              <w:rPr>
                <w:rFonts w:eastAsia="Calibri" w:cs="Calibri"/>
                <w:sz w:val="20"/>
              </w:rPr>
              <w:t>cívky na vznik indukovaného napětí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rozliší stejnosměrný proud od střídavého na základě jejich časového průběhu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Střídavý proud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F-9-6-05 využívá prakticky poznatky o působení magnetického pole na magnet a cívku s proudem a o vlivu změny magnetickéh</w:t>
            </w:r>
            <w:r>
              <w:rPr>
                <w:rFonts w:eastAsia="Calibri" w:cs="Calibri"/>
                <w:sz w:val="20"/>
              </w:rPr>
              <w:t>o pole v okolí cívky na vznik indukovaného napětí v 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ověří pokusem, na čem závisí velikost indukovaného proudu v cívce a objasní vznik střídavého proudu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Elektřina a magnetismus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Elektromagnetická indukce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F-9-6-05 využívá prakticky poznatky o </w:t>
            </w:r>
            <w:r>
              <w:rPr>
                <w:rFonts w:eastAsia="Calibri" w:cs="Calibri"/>
                <w:sz w:val="20"/>
              </w:rPr>
              <w:t>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popíše funkci transformátoru a jeho využití při přenosu elektrické energie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Transformátor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F-9-6-05 využívá </w:t>
            </w:r>
            <w:r>
              <w:rPr>
                <w:rFonts w:eastAsia="Calibri" w:cs="Calibri"/>
                <w:sz w:val="20"/>
              </w:rPr>
              <w:t>prakticky poznatky o působení magnetického pole na magnet a cívku s proudem a o vlivu změny magnetického pole v okolí cívky na vznik indukovaného napětí v 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dokáže popsat způsob výroby a přenosu elektrické energie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Výroba a přenos elektrické energie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</w:t>
            </w:r>
            <w:r>
              <w:rPr>
                <w:rFonts w:eastAsia="Calibri" w:cs="Calibri"/>
                <w:sz w:val="20"/>
              </w:rPr>
              <w:t>-9-4-05 zhodnotí výhody a nevýhody využívání různých energetických zdrojů z hlediska vlivu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popíše některé nepříznivé vlivy při výrobě elektrické energie v elektrárnách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Výroba a přenos elektrické energie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</w:t>
            </w:r>
            <w:r>
              <w:rPr>
                <w:rFonts w:eastAsia="Calibri" w:cs="Calibri"/>
                <w:sz w:val="20"/>
              </w:rPr>
              <w:t>06 zapojí správně polovodičovou diodu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rozdělí polovodiče na čisté a příměsové, popíše elektrické vlastnosti jednotlivých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Vedení proudu v polovodičích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Přechod PN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F-9-6-06 zapojí správně polovodičovou diodu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vysvětlí činnost přechodu PN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• </w:t>
            </w:r>
            <w:r>
              <w:rPr>
                <w:rFonts w:eastAsia="Calibri" w:cs="Calibri"/>
                <w:sz w:val="20"/>
              </w:rPr>
              <w:t>Vedení proudu v polovodičích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F-9-6-07 využívá zákona o přímočarém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využívá poznatku, že se světlo šíří přímočaře, objasní vznik stínu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Světelné jevy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• </w:t>
            </w:r>
            <w:r>
              <w:rPr>
                <w:rFonts w:eastAsia="Calibri" w:cs="Calibri"/>
                <w:sz w:val="20"/>
              </w:rPr>
              <w:t>Přímočaré šíření světla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F-9-6-08 rozhodne ze 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vyhledá hodnotu rychlosti světla v </w:t>
            </w:r>
            <w:r>
              <w:rPr>
                <w:rFonts w:eastAsia="Calibri" w:cs="Calibri"/>
                <w:sz w:val="20"/>
              </w:rPr>
              <w:t>tabulkách pro vakuum a pro další optická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Rychlost světla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F-9-6-08 rozhodne ze znalosti rychlostí světla ve dvou různých prostředích, zda se světlo bude lámat ke kolmici či od kolmice, a využívá této skutečnosti při analýze průchodu světla čočk</w:t>
            </w:r>
            <w:r>
              <w:rPr>
                <w:rFonts w:eastAsia="Calibri" w:cs="Calibri"/>
                <w:sz w:val="20"/>
              </w:rPr>
              <w:t>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využívá zákona odrazu světla na rozhraní dvou optických prostředí k nalezení obrazu v rovinném zrcadle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Odraz světelného paprsku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F-9-6-08 rozhodne ze znalosti rychlostí světla ve dvou různých prostředích, zda se světlo bude lámat ke kolmici či od k</w:t>
            </w:r>
            <w:r>
              <w:rPr>
                <w:rFonts w:eastAsia="Calibri" w:cs="Calibri"/>
                <w:sz w:val="20"/>
              </w:rPr>
              <w:t>olmice, a využívá této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pokusně určí rozdíl mezi dutým a vypuklým zrcadlem a dokáže uvést příklad jejich využití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Zrcadla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F-9-6-08 rozhodne ze znalosti rychlostí světla ve dvou různých prostředích,</w:t>
            </w:r>
            <w:r>
              <w:rPr>
                <w:rFonts w:eastAsia="Calibri" w:cs="Calibri"/>
                <w:sz w:val="20"/>
              </w:rPr>
              <w:t xml:space="preserve">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najde pokusně ohnisko dutého zrcadla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Zrcadla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F-9-6-08 rozhodne ze znalosti rychlostí světla ve dvou různých prostředích, zda se světlo </w:t>
            </w:r>
            <w:r>
              <w:rPr>
                <w:rFonts w:eastAsia="Calibri" w:cs="Calibri"/>
                <w:sz w:val="20"/>
              </w:rPr>
              <w:t>bude lámat ke kolmici či od kolmice, a využívá této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rozhodne na základě znalostí o rychlosti světla ve dvou prostředích, zda se světlo při přechodu z jednoho prostředí do druhého bude lámat ke kolmici nebo </w:t>
            </w:r>
            <w:r>
              <w:rPr>
                <w:rFonts w:eastAsia="Calibri" w:cs="Calibri"/>
                <w:sz w:val="20"/>
              </w:rPr>
              <w:t>od kolmice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Lom světla na optickém rozhraní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F-9-6-08 rozhodne ze znalosti rychlostí světla ve dvou různých prostředích, zda se světlo bude lámat ke kolmici či od kolmice, a využívá této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rozliší pokusně sp</w:t>
            </w:r>
            <w:r>
              <w:rPr>
                <w:rFonts w:eastAsia="Calibri" w:cs="Calibri"/>
                <w:sz w:val="20"/>
              </w:rPr>
              <w:t>ojku a rozptylku, najde pokusně ohnisko tenké spojky a určí její ohniskovou vzdálenost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Optické čočky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F-9-6-08 rozhodne ze znalosti rychlostí světla ve dvou různých prostředích, zda se světlo bude lámat ke kolmici či od kolmice, a využívá této skutečnost</w:t>
            </w:r>
            <w:r>
              <w:rPr>
                <w:rFonts w:eastAsia="Calibri" w:cs="Calibri"/>
                <w:sz w:val="20"/>
              </w:rPr>
              <w:t>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dokáže popsat, z čeho jsou složeny jednoduché optické přístroje a jak se využívají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Optické čočky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F-9-6-08 rozhodne ze znalosti rychlostí světla ve dvou různých prostředích, zda se světlo bude lámat</w:t>
            </w:r>
            <w:r>
              <w:rPr>
                <w:rFonts w:eastAsia="Calibri" w:cs="Calibri"/>
                <w:sz w:val="20"/>
              </w:rPr>
              <w:t xml:space="preserve"> ke kolmici či od kolmice, a využívá této skutečnosti při analýze průchodu světla čočkami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porozumí pojmům krátkozrakost a dalekozrakost a způsobu nápravy těchto očních vad brýlemi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Optické čočky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dokáže popsat vznik světelného spektra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• Rozklad </w:t>
            </w:r>
            <w:r>
              <w:rPr>
                <w:rFonts w:eastAsia="Calibri" w:cs="Calibri"/>
                <w:sz w:val="20"/>
              </w:rPr>
              <w:t>světla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F-9-6-07 využívá zákona o přímočarém šíření světla ve stejnorodém optickém prostředí a zákona odrazu světla při řešení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rozpozná ve svém okolí různé zdroje světla rozliší mezi zdrojem světla a tělesem, které světlo pouze odráží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</w:t>
            </w:r>
            <w:r>
              <w:rPr>
                <w:rFonts w:eastAsia="Calibri" w:cs="Calibri"/>
                <w:sz w:val="20"/>
              </w:rPr>
              <w:t>větlo, zdroj světla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Průřezová témata, přesahy, souvislosti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MEDIÁLNÍ VÝCHOVA - Tvorba mediálního sdělení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prezentace a referát na dané téma</w:t>
            </w:r>
          </w:p>
        </w:tc>
      </w:tr>
    </w:tbl>
    <w:p w:rsidR="00410CCF" w:rsidRDefault="00CC169C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410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Fyzika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410CCF"/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410CCF" w:rsidRDefault="00CC169C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řešení problémů</w:t>
            </w:r>
          </w:p>
          <w:p w:rsidR="00410CCF" w:rsidRDefault="00CC169C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Kompetence </w:t>
            </w:r>
            <w:r>
              <w:rPr>
                <w:rFonts w:eastAsia="Calibri" w:cs="Calibri"/>
                <w:sz w:val="20"/>
              </w:rPr>
              <w:t>komunikativní</w:t>
            </w:r>
          </w:p>
          <w:p w:rsidR="00410CCF" w:rsidRDefault="00CC169C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sociální a personální</w:t>
            </w:r>
          </w:p>
          <w:p w:rsidR="00410CCF" w:rsidRDefault="00CC169C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410CCF" w:rsidRDefault="00CC169C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F-9-7-01 objasní (kvalitativně) pomocí poznatků o gravitačních silách pohyb planet kolem Slunce a měsíců planet kolem planet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popíše </w:t>
            </w:r>
            <w:r>
              <w:rPr>
                <w:rFonts w:eastAsia="Calibri" w:cs="Calibri"/>
                <w:sz w:val="20"/>
              </w:rPr>
              <w:t>sluneční soustavu a má představu o pohybu vesmírných těles (na základě poznatků o gravitačních silách)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Vesmír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F-9-7-01 objasní (kvalitativně) pomocí poznatků o gravitačních silách pohyb planet kolem Slunce a měsíců planet kolem planet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odliší planetu a </w:t>
            </w:r>
            <w:r>
              <w:rPr>
                <w:rFonts w:eastAsia="Calibri" w:cs="Calibri"/>
                <w:sz w:val="20"/>
              </w:rPr>
              <w:t>hvězdu popíše hlavní součásti sluneční soustavy (planety, měsíce, planetky, komety)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Vesmír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F-9-7-02 odliší hvězdu od planety na základě jejich vlastností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F-9-7-02 odliší hvězdu od planety na základě jejich vlastností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má představu, jaké děje se </w:t>
            </w:r>
            <w:r>
              <w:rPr>
                <w:rFonts w:eastAsia="Calibri" w:cs="Calibri"/>
                <w:sz w:val="20"/>
              </w:rPr>
              <w:t>odehrávají na Slunci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Sluneční soustava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F-9-7-01 objasní (kvalitativně) pomocí poznatků o gravitačních silách pohyb planet kolem Slunce a měsíců planet kolem planet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objasní střídání dne a noci, ročních období a vznik jednotlivých měsíčních fází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Slune</w:t>
            </w:r>
            <w:r>
              <w:rPr>
                <w:rFonts w:eastAsia="Calibri" w:cs="Calibri"/>
                <w:sz w:val="20"/>
              </w:rPr>
              <w:t>ční soustava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vysvětlí změnu vnitřní energie tělesa při změně teploty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Teplo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Vnitřní energie tělesa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</w:t>
            </w:r>
            <w:r>
              <w:rPr>
                <w:rFonts w:eastAsia="Calibri" w:cs="Calibri"/>
                <w:sz w:val="20"/>
              </w:rPr>
              <w:t xml:space="preserve"> rozpozná v přírodě a v praktickém životě některé formy tepelné výměny (vedením, tepelným zářením)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Tepelná výměna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dokáže určit množství tepla přijatého a odevzdaného tělesem, </w:t>
            </w:r>
            <w:r>
              <w:rPr>
                <w:rFonts w:eastAsia="Calibri" w:cs="Calibri"/>
                <w:sz w:val="20"/>
              </w:rPr>
              <w:t>zná-li hmotnost, měrnou tepelnou kapacitu a změnu teploty tělesa (bez změny skupenství)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Teplo přijaté a odevzdané tělesem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F-9-4-03 využívá poznatky o vzájemných přeměnách různých forem energie a jejich přenosu při řešení konkrétních problémů a úloh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</w:t>
            </w:r>
            <w:r>
              <w:rPr>
                <w:rFonts w:eastAsia="Calibri" w:cs="Calibri"/>
                <w:sz w:val="20"/>
              </w:rPr>
              <w:t>zpozná jednotlivé skupenské přeměny a bude schopen uvést praktický příklad (tání, tuhnutí, vypařování, var, kondenzace, sublimace a desublimace)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Změny skupenství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určí skupenské </w:t>
            </w:r>
            <w:r>
              <w:rPr>
                <w:rFonts w:eastAsia="Calibri" w:cs="Calibri"/>
                <w:sz w:val="20"/>
              </w:rPr>
              <w:t>teplo tání u některých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Změny skupenství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F-9-4-04 určí v jednoduchých případech teplo přijaté či odevzdané tělesem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zjistí, kdy nastává kapalnění vodní páry ve vzduchu, dokáže vysvětlit základní meteorologické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Změny skupenství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F-9-4-04 </w:t>
            </w:r>
            <w:r>
              <w:rPr>
                <w:rFonts w:eastAsia="Calibri" w:cs="Calibri"/>
                <w:sz w:val="20"/>
              </w:rPr>
              <w:t>určí v jednoduchých případech teplo přijaté či odevzdané tělesem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objasní jev anomálie vody a jeho důsledky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Teplo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vysvětlí, jak se štěpí atomové jádro, objasní pojem řetězová reakce a popíše, na jakém principu funguje jaderný reaktor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Jaderná energie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Štěpení atomového jádra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Řetězová reakce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porozumí, jak je zajištěn bezpečný provoz v jaderné elektrárně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Jaderný reaktor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dokáže popsat nepříznivý vliv radioaktivního a ultrafialového záření na lidský organismus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Jaderná </w:t>
            </w:r>
            <w:r>
              <w:rPr>
                <w:rFonts w:eastAsia="Calibri" w:cs="Calibri"/>
                <w:sz w:val="20"/>
              </w:rPr>
              <w:t>energie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určí, co je v jeho okolí zdrojem zvuku,pozná, že k šíření zvuku je nezbytnou podmínkou látkové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Akustika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Zvuk, zdroj zvuku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F-9-5-01 rozpozná ve svém okolí zdroje zvuku a kvalitativně analyzuje příhodnost daného prostředí pro </w:t>
            </w:r>
            <w:r>
              <w:rPr>
                <w:rFonts w:eastAsia="Calibri" w:cs="Calibri"/>
                <w:sz w:val="20"/>
              </w:rPr>
              <w:t>šíření zvuku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chápe odraz zvuku jako odraz zvukového vzruchu od překážky a dovede objasnit vznik ozvěny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Odraz zvuku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využívá s porozuměn</w:t>
            </w:r>
            <w:r>
              <w:rPr>
                <w:rFonts w:eastAsia="Calibri" w:cs="Calibri"/>
                <w:sz w:val="20"/>
              </w:rPr>
              <w:t>ím poznatek, že rychlost zvuku závisí na prostředí, kterým se zvuk šíří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Šíření zvuku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zjistí, že výška tónu je tím větší, čím větší je je</w:t>
            </w:r>
            <w:r>
              <w:rPr>
                <w:rFonts w:eastAsia="Calibri" w:cs="Calibri"/>
                <w:sz w:val="20"/>
              </w:rPr>
              <w:t>ho kmitočet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Tón, výška tónu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Kmitočet tónu</w:t>
            </w:r>
          </w:p>
        </w:tc>
      </w:tr>
      <w:tr w:rsidR="00410CCF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F-9-5-01 rozpozná ve svém okolí zdroje zvuku a kvalitativně analyzuje příhodnost daného prostředí pro šíření zvuku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rozumí pojmu hlasitost zvuku a má představu, jak hlasité jsou různé zdroje zvuku v jeho </w:t>
            </w:r>
            <w:r>
              <w:rPr>
                <w:rFonts w:eastAsia="Calibri" w:cs="Calibri"/>
                <w:sz w:val="20"/>
              </w:rPr>
              <w:t>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Šíření zvuku</w:t>
            </w:r>
          </w:p>
        </w:tc>
      </w:tr>
      <w:tr w:rsidR="00410CCF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410CCF" w:rsidRDefault="00410CCF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Hlasitost zvuku</w:t>
            </w:r>
          </w:p>
        </w:tc>
      </w:tr>
      <w:tr w:rsidR="00410CCF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F-9-5-02 posoudí možnosti zmenšování vlivu nadměrného hluku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určí možnosti, jak omezit nepříznivý vliv nadměrně hlasitého zvuku na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Akustika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Průřezová témata, přesahy, souvislosti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ENVIRONMENTÁLNÍ VÝCHOVA - Vztah člověka k prostředí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  <w:szCs w:val="20"/>
              </w:rPr>
              <w:t>posuzování obnovitelných a neobnovitelných zdrojů energie, princip výroby elektrické energie, klady a zápory jaderné energetiky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MEDIÁLNÍ VÝCHOVA - Tvorba mediálního sdělení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prezentace a referát na dané</w:t>
            </w:r>
            <w:r>
              <w:rPr>
                <w:rFonts w:eastAsia="Calibri" w:cs="Calibri"/>
                <w:sz w:val="20"/>
              </w:rPr>
              <w:t xml:space="preserve"> téma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VÝCHOVA K MYŠLENÍ V EVROPSKÝCH A GLOBÁLNÍCH SOUVISLOSTECH - Jsme Evropané</w:t>
            </w:r>
          </w:p>
        </w:tc>
      </w:tr>
      <w:tr w:rsidR="00410CCF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0CCF" w:rsidRDefault="00CC169C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  <w:szCs w:val="20"/>
              </w:rPr>
              <w:t>evropská a globální dimenze v efektivním využívání zdrojů energie v praxi, výroba a potřeba energie v globálním měřítku, udržitelný rozvoj</w:t>
            </w:r>
          </w:p>
        </w:tc>
      </w:tr>
    </w:tbl>
    <w:p w:rsidR="00410CCF" w:rsidRDefault="00CC169C">
      <w:pPr>
        <w:pStyle w:val="Normal0"/>
      </w:pPr>
      <w:r>
        <w:t xml:space="preserve">  </w:t>
      </w:r>
    </w:p>
    <w:sectPr w:rsidR="00410CCF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4C4AB9"/>
    <w:multiLevelType w:val="hybridMultilevel"/>
    <w:tmpl w:val="00000001"/>
    <w:lvl w:ilvl="0" w:tplc="30825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A50A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9EF2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64A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B0C3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125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D01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32B5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8A27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64C4ABA"/>
    <w:multiLevelType w:val="hybridMultilevel"/>
    <w:tmpl w:val="00000002"/>
    <w:lvl w:ilvl="0" w:tplc="5F0E1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43B29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8EB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76EA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7E93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DE05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3AAF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800C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0EC6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64C4ABB"/>
    <w:multiLevelType w:val="hybridMultilevel"/>
    <w:tmpl w:val="00000003"/>
    <w:lvl w:ilvl="0" w:tplc="457E7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BDAF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88D9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6E7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90D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E47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7CA0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3641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6AAD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64C4ABC"/>
    <w:multiLevelType w:val="hybridMultilevel"/>
    <w:tmpl w:val="00000004"/>
    <w:lvl w:ilvl="0" w:tplc="9FE81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BB0AB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005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3280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3A0F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C81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488C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001F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CA5F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64C4ABD"/>
    <w:multiLevelType w:val="hybridMultilevel"/>
    <w:tmpl w:val="00000005"/>
    <w:lvl w:ilvl="0" w:tplc="6D4C8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6428D5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2C20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68EB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207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989E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C43A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C0A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5031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F"/>
    <w:rsid w:val="00410CCF"/>
    <w:rsid w:val="00C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numPr>
        <w:numId w:val="2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F515-31B8-441C-8DEA-E8D5A3921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7739E-0E79-4AEF-8834-F11C07F9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67F65EDF</Template>
  <TotalTime>0</TotalTime>
  <Pages>11</Pages>
  <Words>4259</Words>
  <Characters>25506</Characters>
  <Application>Microsoft Office Word</Application>
  <DocSecurity>4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2020-03-04T13:47:00Z</dcterms:created>
  <dcterms:modified xsi:type="dcterms:W3CDTF">2020-03-04T13:47:00Z</dcterms:modified>
</cp:coreProperties>
</file>